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无机化学</w:t>
      </w:r>
      <w:bookmarkStart w:id="0" w:name="_GoBack"/>
      <w:bookmarkEnd w:id="0"/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《无机化学》(第三版)武汉大学 吉林大学等校编；高等教育出版社出版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24A"/>
    <w:rsid w:val="0070524A"/>
    <w:rsid w:val="00816B10"/>
    <w:rsid w:val="00923A07"/>
    <w:rsid w:val="00EA2F05"/>
    <w:rsid w:val="0B4171CD"/>
    <w:rsid w:val="7ACF3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138</Words>
  <Characters>791</Characters>
  <Lines>6</Lines>
  <Paragraphs>1</Paragraphs>
  <TotalTime>0</TotalTime>
  <ScaleCrop>false</ScaleCrop>
  <LinksUpToDate>false</LinksUpToDate>
  <CharactersWithSpaces>928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2014-11-06T04:43:00Z</dcterms:created>
  <dc:creator>unknown</dc:creator>
  <cp:lastModifiedBy>Administrator</cp:lastModifiedBy>
  <dcterms:modified xsi:type="dcterms:W3CDTF">2021-08-16T11:44:19Z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87CA09E9EBED4A1A9DC09424B4FFB40A</vt:lpwstr>
  </property>
</Properties>
</file>